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（様式第５）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平成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357B91" w:rsidRPr="000D0AAB" w:rsidRDefault="00357B91" w:rsidP="00E75CA7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</w:t>
      </w:r>
      <w:r w:rsidR="00232A47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</w:t>
      </w:r>
    </w:p>
    <w:p w:rsidR="00E75CA7" w:rsidRPr="000D0AAB" w:rsidRDefault="00E75CA7" w:rsidP="00E75CA7">
      <w:pPr>
        <w:pStyle w:val="a4"/>
        <w:ind w:firstLineChars="1800" w:firstLine="403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補助事業者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　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75CA7" w:rsidRPr="00A328A8" w:rsidRDefault="003F34E8" w:rsidP="00BF1EFD">
      <w:pPr>
        <w:pStyle w:val="a4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328A8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BF1EFD" w:rsidRPr="00A328A8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DC66A3" w:rsidRPr="00A328A8">
        <w:rPr>
          <w:rFonts w:ascii="ＭＳ Ｐゴシック" w:eastAsia="ＭＳ Ｐゴシック" w:hAnsi="ＭＳ Ｐゴシック" w:hint="eastAsia"/>
          <w:sz w:val="22"/>
          <w:szCs w:val="22"/>
        </w:rPr>
        <w:t>補助事業計画変更</w:t>
      </w:r>
      <w:r w:rsidR="00E75CA7" w:rsidRPr="00A328A8">
        <w:rPr>
          <w:rFonts w:ascii="ＭＳ Ｐゴシック" w:eastAsia="ＭＳ Ｐゴシック" w:hAnsi="ＭＳ Ｐゴシック" w:hint="eastAsia"/>
          <w:sz w:val="22"/>
          <w:szCs w:val="22"/>
        </w:rPr>
        <w:t>承認申請書</w:t>
      </w:r>
    </w:p>
    <w:p w:rsidR="00E75CA7" w:rsidRPr="00A328A8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75CA7" w:rsidRPr="00A328A8" w:rsidRDefault="00BF1EFD" w:rsidP="00D26846">
      <w:pPr>
        <w:pStyle w:val="a4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328A8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75CA7" w:rsidRPr="00A328A8">
        <w:rPr>
          <w:rFonts w:ascii="ＭＳ Ｐゴシック" w:eastAsia="ＭＳ Ｐゴシック" w:hAnsi="ＭＳ Ｐゴシック" w:hint="eastAsia"/>
          <w:sz w:val="22"/>
          <w:szCs w:val="22"/>
        </w:rPr>
        <w:t>業</w:t>
      </w:r>
      <w:bookmarkStart w:id="0" w:name="_GoBack"/>
      <w:bookmarkEnd w:id="0"/>
      <w:r w:rsidR="00E75CA7" w:rsidRPr="00A328A8">
        <w:rPr>
          <w:rFonts w:ascii="ＭＳ Ｐゴシック" w:eastAsia="ＭＳ Ｐゴシック" w:hAnsi="ＭＳ Ｐゴシック" w:hint="eastAsia"/>
          <w:sz w:val="22"/>
          <w:szCs w:val="22"/>
        </w:rPr>
        <w:t>務方法書第１</w:t>
      </w:r>
      <w:r w:rsidR="00DC66A3" w:rsidRPr="00A328A8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75CA7" w:rsidRPr="00A328A8">
        <w:rPr>
          <w:rFonts w:ascii="ＭＳ Ｐゴシック" w:eastAsia="ＭＳ Ｐゴシック" w:hAnsi="ＭＳ Ｐゴシック" w:hint="eastAsia"/>
          <w:sz w:val="22"/>
          <w:szCs w:val="22"/>
        </w:rPr>
        <w:t>条第１項の規定に基づき、下記のとおり申請します。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75CA7" w:rsidRPr="000D0AAB" w:rsidRDefault="00E75CA7" w:rsidP="00E75CA7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E75CA7" w:rsidRPr="000D0AAB" w:rsidRDefault="00E75CA7" w:rsidP="002D5662">
      <w:pPr>
        <w:pStyle w:val="a4"/>
        <w:ind w:left="282" w:hangingChars="126" w:hanging="282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１．補助金交付番号</w:t>
      </w:r>
      <w:r w:rsidR="002D5662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E75CA7" w:rsidRPr="000D0AAB" w:rsidRDefault="00E75CA7" w:rsidP="002D5662">
      <w:pPr>
        <w:pStyle w:val="a4"/>
        <w:ind w:left="282" w:hangingChars="126" w:hanging="28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２．変更の内容</w:t>
      </w:r>
      <w:r w:rsidR="002D5662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E75CA7" w:rsidRPr="000D0AAB" w:rsidRDefault="00E75CA7" w:rsidP="002D5662">
      <w:pPr>
        <w:pStyle w:val="a4"/>
        <w:ind w:left="282" w:hangingChars="126" w:hanging="28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３．変更を必要とする理由</w:t>
      </w:r>
      <w:r w:rsidR="002D5662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E75CA7" w:rsidRPr="000D0AAB" w:rsidRDefault="00E75CA7" w:rsidP="002D5662">
      <w:pPr>
        <w:pStyle w:val="a4"/>
        <w:ind w:left="282" w:hangingChars="126" w:hanging="28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４．変更が補助事業に及ぼす影響</w:t>
      </w:r>
      <w:r w:rsidR="002D5662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E75CA7" w:rsidRPr="000D0AAB" w:rsidRDefault="00E75CA7" w:rsidP="002D5662">
      <w:pPr>
        <w:pStyle w:val="a4"/>
        <w:ind w:left="282" w:hangingChars="126" w:hanging="28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５．変更後の補助事業に要する経費、補助対象経費及び補助金額（新旧対比）（別紙）</w:t>
      </w:r>
      <w:r w:rsidR="002D5662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E75CA7" w:rsidRDefault="00E75CA7" w:rsidP="002D5662">
      <w:pPr>
        <w:pStyle w:val="a4"/>
        <w:ind w:left="282" w:hangingChars="126" w:hanging="282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６．同上の算出基礎</w:t>
      </w:r>
      <w:r w:rsidR="002D5662">
        <w:rPr>
          <w:rFonts w:ascii="ＭＳ Ｐゴシック" w:eastAsia="ＭＳ Ｐゴシック" w:hAnsi="ＭＳ Ｐゴシック"/>
          <w:sz w:val="22"/>
          <w:szCs w:val="22"/>
        </w:rPr>
        <w:br/>
      </w:r>
    </w:p>
    <w:p w:rsidR="002D5662" w:rsidRDefault="002D5662" w:rsidP="002D5662">
      <w:pPr>
        <w:pStyle w:val="a4"/>
        <w:ind w:left="277" w:hangingChars="126" w:hanging="277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（注）中止又は廃止にあっては、中止又は廃止後の措置を含めてこの様式に準じて申請すること。</w:t>
      </w:r>
    </w:p>
    <w:p w:rsidR="00E75CA7" w:rsidRPr="000D0AAB" w:rsidRDefault="00E75CA7" w:rsidP="00E75CA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/>
          <w:spacing w:val="0"/>
          <w:sz w:val="22"/>
          <w:szCs w:val="22"/>
        </w:rPr>
        <w:br w:type="page"/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（別紙）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75CA7" w:rsidRPr="000D0AAB" w:rsidRDefault="00E75CA7" w:rsidP="002D5662">
      <w:pPr>
        <w:spacing w:after="8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変更後の補助事業に要する経費、補助対象経費及び補助金交付申請額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39"/>
        <w:gridCol w:w="1585"/>
        <w:gridCol w:w="724"/>
        <w:gridCol w:w="1600"/>
        <w:gridCol w:w="1077"/>
        <w:gridCol w:w="2268"/>
      </w:tblGrid>
      <w:tr w:rsidR="00E75CA7" w:rsidRPr="000D0AAB" w:rsidTr="00C966D8">
        <w:trPr>
          <w:trHeight w:val="624"/>
        </w:trPr>
        <w:tc>
          <w:tcPr>
            <w:tcW w:w="1446" w:type="dxa"/>
            <w:vAlign w:val="center"/>
          </w:tcPr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2324" w:type="dxa"/>
            <w:gridSpan w:val="2"/>
            <w:vAlign w:val="center"/>
          </w:tcPr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補助事業に</w:t>
            </w:r>
          </w:p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要する経費</w:t>
            </w:r>
          </w:p>
        </w:tc>
        <w:tc>
          <w:tcPr>
            <w:tcW w:w="2324" w:type="dxa"/>
            <w:gridSpan w:val="2"/>
            <w:vAlign w:val="center"/>
          </w:tcPr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</w:t>
            </w:r>
          </w:p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経費</w:t>
            </w:r>
          </w:p>
        </w:tc>
        <w:tc>
          <w:tcPr>
            <w:tcW w:w="1077" w:type="dxa"/>
            <w:vAlign w:val="center"/>
          </w:tcPr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補助率</w:t>
            </w:r>
          </w:p>
        </w:tc>
        <w:tc>
          <w:tcPr>
            <w:tcW w:w="2268" w:type="dxa"/>
            <w:vAlign w:val="center"/>
          </w:tcPr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補助金</w:t>
            </w:r>
          </w:p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交付申請額</w:t>
            </w:r>
          </w:p>
        </w:tc>
      </w:tr>
      <w:tr w:rsidR="00C966D8" w:rsidRPr="000D0AAB" w:rsidTr="002D5662">
        <w:trPr>
          <w:cantSplit/>
          <w:trHeight w:val="624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C966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①設計費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vMerge w:val="restart"/>
            <w:vAlign w:val="center"/>
          </w:tcPr>
          <w:p w:rsidR="00C966D8" w:rsidRPr="000D0AAB" w:rsidRDefault="00C966D8" w:rsidP="002D5662">
            <w:pPr>
              <w:ind w:right="-99"/>
              <w:jc w:val="right"/>
              <w:rPr>
                <w:rFonts w:ascii="ＭＳ Ｐゴシック" w:eastAsia="ＭＳ Ｐゴシック" w:hAnsi="ＭＳ Ｐゴシック"/>
                <w:kern w:val="22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66D8" w:rsidRPr="00D26846" w:rsidTr="002D5662">
        <w:trPr>
          <w:cantSplit/>
          <w:trHeight w:val="624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C966D8" w:rsidRPr="00D26846" w:rsidRDefault="00C966D8" w:rsidP="00C966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68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②設備費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C966D8" w:rsidRPr="00D26846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68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C966D8" w:rsidRPr="00D26846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68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vMerge/>
            <w:vAlign w:val="center"/>
          </w:tcPr>
          <w:p w:rsidR="00C966D8" w:rsidRPr="00D26846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966D8" w:rsidRPr="00D26846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5662" w:rsidRPr="000D0AAB" w:rsidTr="002D5662">
        <w:trPr>
          <w:cantSplit/>
          <w:trHeight w:val="450"/>
        </w:trPr>
        <w:tc>
          <w:tcPr>
            <w:tcW w:w="1446" w:type="dxa"/>
            <w:vMerge w:val="restart"/>
            <w:vAlign w:val="center"/>
          </w:tcPr>
          <w:p w:rsidR="00C966D8" w:rsidRPr="000D0AAB" w:rsidRDefault="00C966D8" w:rsidP="00C966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③工事費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:rsidR="00C966D8" w:rsidRPr="00C966D8" w:rsidRDefault="00C966D8" w:rsidP="002D5662">
            <w:pPr>
              <w:ind w:rightChars="-114" w:right="-23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統合側</w:t>
            </w:r>
          </w:p>
        </w:tc>
        <w:tc>
          <w:tcPr>
            <w:tcW w:w="1585" w:type="dxa"/>
            <w:tcBorders>
              <w:left w:val="nil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724" w:type="dxa"/>
            <w:tcBorders>
              <w:right w:val="nil"/>
            </w:tcBorders>
            <w:vAlign w:val="center"/>
          </w:tcPr>
          <w:p w:rsidR="00C966D8" w:rsidRPr="00C966D8" w:rsidRDefault="00C966D8" w:rsidP="002D5662">
            <w:pPr>
              <w:ind w:rightChars="-114" w:right="-23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統合側</w:t>
            </w: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vMerge/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5662" w:rsidRPr="000D0AAB" w:rsidTr="002D5662">
        <w:trPr>
          <w:cantSplit/>
          <w:trHeight w:val="450"/>
        </w:trPr>
        <w:tc>
          <w:tcPr>
            <w:tcW w:w="1446" w:type="dxa"/>
            <w:vMerge/>
            <w:vAlign w:val="center"/>
          </w:tcPr>
          <w:p w:rsidR="00C966D8" w:rsidRPr="000D0AAB" w:rsidRDefault="00C966D8" w:rsidP="00C966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9" w:type="dxa"/>
            <w:tcBorders>
              <w:right w:val="nil"/>
            </w:tcBorders>
            <w:vAlign w:val="center"/>
          </w:tcPr>
          <w:p w:rsidR="00C966D8" w:rsidRPr="00C966D8" w:rsidRDefault="00C966D8" w:rsidP="002D5662">
            <w:pPr>
              <w:ind w:rightChars="-114" w:right="-23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廃止側</w:t>
            </w:r>
          </w:p>
        </w:tc>
        <w:tc>
          <w:tcPr>
            <w:tcW w:w="1585" w:type="dxa"/>
            <w:tcBorders>
              <w:left w:val="nil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724" w:type="dxa"/>
            <w:tcBorders>
              <w:right w:val="nil"/>
            </w:tcBorders>
            <w:vAlign w:val="center"/>
          </w:tcPr>
          <w:p w:rsidR="00C966D8" w:rsidRPr="00C966D8" w:rsidRDefault="00C966D8" w:rsidP="002D5662">
            <w:pPr>
              <w:ind w:rightChars="-114" w:right="-23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廃止側</w:t>
            </w: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vMerge/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66D8" w:rsidRPr="000D0AAB" w:rsidTr="002D5662">
        <w:trPr>
          <w:cantSplit/>
          <w:trHeight w:val="624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C966D8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④システム稼動確認費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966D8" w:rsidRPr="000D0AAB" w:rsidRDefault="00C966D8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75CA7" w:rsidRPr="000D0AAB" w:rsidTr="002D5662">
        <w:trPr>
          <w:cantSplit/>
          <w:trHeight w:val="624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75CA7" w:rsidRPr="000D0AAB" w:rsidRDefault="00E75CA7" w:rsidP="00E75C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E75CA7" w:rsidRPr="000D0AAB" w:rsidRDefault="00E75CA7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E75CA7" w:rsidRPr="000D0AAB" w:rsidRDefault="00E75CA7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75CA7" w:rsidRPr="000D0AAB" w:rsidRDefault="000C4D37" w:rsidP="002D56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１／</w:t>
            </w:r>
            <w:r w:rsidR="00931C4D"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75CA7" w:rsidRPr="000D0AAB" w:rsidRDefault="00E75CA7" w:rsidP="002D56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E75CA7" w:rsidRPr="000D0AAB" w:rsidRDefault="00E75CA7" w:rsidP="002D5662">
      <w:pPr>
        <w:pStyle w:val="a4"/>
        <w:spacing w:before="120"/>
        <w:ind w:left="550" w:hangingChars="250" w:hanging="55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※１　計画変更により補助事業に要する経費等が交付決定</w:t>
      </w:r>
      <w:r w:rsidR="00EA3014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の内容と異なる場合のみ記入する</w:t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E75CA7" w:rsidRPr="000D0AAB" w:rsidRDefault="00E75CA7" w:rsidP="00E75CA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※２　見積書の写しを添付すること。（上記金額根拠が明確に分かるように別途注釈をつけること。）※３　補助金交付予定額を原則上回らないこと。</w:t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</w:p>
    <w:p w:rsidR="00E75CA7" w:rsidRPr="000D0AAB" w:rsidRDefault="00E75CA7" w:rsidP="00E75CA7">
      <w:pPr>
        <w:pStyle w:val="a4"/>
        <w:ind w:left="550" w:hangingChars="250" w:hanging="550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（注）　補助金に係る消費税等仕入控除税額を減額して申請する場合は、次の算式を明記すること。　　　　</w:t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補助金所要額－消費税等仕入控除税額＝補助金交付申請額</w:t>
      </w:r>
    </w:p>
    <w:p w:rsidR="00E75CA7" w:rsidRPr="000D0AAB" w:rsidRDefault="00E75CA7" w:rsidP="00E75CA7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sectPr w:rsidR="00E75CA7" w:rsidRPr="000D0AAB" w:rsidSect="004C0FEC"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1304" w:header="851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C4" w:rsidRDefault="008310C4">
      <w:r>
        <w:separator/>
      </w:r>
    </w:p>
  </w:endnote>
  <w:endnote w:type="continuationSeparator" w:id="0">
    <w:p w:rsidR="008310C4" w:rsidRDefault="0083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23C53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D26846" w:rsidRPr="000D0AAB" w:rsidRDefault="00D26846" w:rsidP="004C0FEC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9F4634" w:rsidRPr="004C0FEC" w:rsidRDefault="00D26846" w:rsidP="004C0FEC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C4" w:rsidRDefault="008310C4">
      <w:r>
        <w:separator/>
      </w:r>
    </w:p>
  </w:footnote>
  <w:footnote w:type="continuationSeparator" w:id="0">
    <w:p w:rsidR="008310C4" w:rsidRDefault="0083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64AE2"/>
    <w:rsid w:val="00167B19"/>
    <w:rsid w:val="001768E6"/>
    <w:rsid w:val="001830E9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2A47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662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44445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C0FEC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923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43E6"/>
    <w:rsid w:val="007979E5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0C4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0018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3C53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0D5E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6778"/>
    <w:rsid w:val="009F79AE"/>
    <w:rsid w:val="009F7CDA"/>
    <w:rsid w:val="00A30C27"/>
    <w:rsid w:val="00A328A8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2554"/>
    <w:rsid w:val="00B23383"/>
    <w:rsid w:val="00B23B5B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1EFD"/>
    <w:rsid w:val="00BF2D35"/>
    <w:rsid w:val="00BF7D38"/>
    <w:rsid w:val="00C01CCF"/>
    <w:rsid w:val="00C02B3F"/>
    <w:rsid w:val="00C115AD"/>
    <w:rsid w:val="00C209D0"/>
    <w:rsid w:val="00C23E7D"/>
    <w:rsid w:val="00C2591F"/>
    <w:rsid w:val="00C37149"/>
    <w:rsid w:val="00C42F25"/>
    <w:rsid w:val="00C43BB5"/>
    <w:rsid w:val="00C528C3"/>
    <w:rsid w:val="00C63196"/>
    <w:rsid w:val="00C632A7"/>
    <w:rsid w:val="00C71A08"/>
    <w:rsid w:val="00C90BF3"/>
    <w:rsid w:val="00C91D15"/>
    <w:rsid w:val="00C966D8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26846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296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C5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923C5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3C53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923C5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923C53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923C53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C5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923C5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3C53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923C5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923C53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923C53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FB3B-C69D-4F9D-87D9-A40B8ED9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2016-03-08T05:53:00Z</dcterms:created>
  <dcterms:modified xsi:type="dcterms:W3CDTF">2016-03-23T04:03:00Z</dcterms:modified>
</cp:coreProperties>
</file>